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FC7" w:rsidRPr="00DF1D8E" w:rsidRDefault="00DF1D8E" w:rsidP="00DF1D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1D8E">
        <w:rPr>
          <w:rFonts w:ascii="Times New Roman" w:hAnsi="Times New Roman" w:cs="Times New Roman"/>
          <w:b/>
          <w:sz w:val="28"/>
          <w:szCs w:val="28"/>
        </w:rPr>
        <w:t>Ва</w:t>
      </w:r>
      <w:r w:rsidR="00DA4C42">
        <w:rPr>
          <w:rFonts w:ascii="Times New Roman" w:hAnsi="Times New Roman" w:cs="Times New Roman"/>
          <w:b/>
          <w:sz w:val="28"/>
          <w:szCs w:val="28"/>
        </w:rPr>
        <w:t>кантные места для учащихся на 0</w:t>
      </w:r>
      <w:r w:rsidR="00DA4C42" w:rsidRPr="00DA4C42">
        <w:rPr>
          <w:rFonts w:ascii="Times New Roman" w:hAnsi="Times New Roman" w:cs="Times New Roman"/>
          <w:b/>
          <w:sz w:val="28"/>
          <w:szCs w:val="28"/>
        </w:rPr>
        <w:t>1</w:t>
      </w:r>
      <w:r w:rsidR="00DA4C42">
        <w:rPr>
          <w:rFonts w:ascii="Times New Roman" w:hAnsi="Times New Roman" w:cs="Times New Roman"/>
          <w:b/>
          <w:sz w:val="28"/>
          <w:szCs w:val="28"/>
        </w:rPr>
        <w:t>.</w:t>
      </w:r>
      <w:r w:rsidR="00DA4C42" w:rsidRPr="00DA4C42">
        <w:rPr>
          <w:rFonts w:ascii="Times New Roman" w:hAnsi="Times New Roman" w:cs="Times New Roman"/>
          <w:b/>
          <w:sz w:val="28"/>
          <w:szCs w:val="28"/>
        </w:rPr>
        <w:t>04</w:t>
      </w:r>
      <w:r w:rsidR="00DA4C42">
        <w:rPr>
          <w:rFonts w:ascii="Times New Roman" w:hAnsi="Times New Roman" w:cs="Times New Roman"/>
          <w:b/>
          <w:sz w:val="28"/>
          <w:szCs w:val="28"/>
        </w:rPr>
        <w:t>.202</w:t>
      </w:r>
      <w:r w:rsidR="00DA4C42" w:rsidRPr="00DA4C42">
        <w:rPr>
          <w:rFonts w:ascii="Times New Roman" w:hAnsi="Times New Roman" w:cs="Times New Roman"/>
          <w:b/>
          <w:sz w:val="28"/>
          <w:szCs w:val="28"/>
        </w:rPr>
        <w:t>5</w:t>
      </w:r>
      <w:r w:rsidRPr="00DF1D8E">
        <w:rPr>
          <w:rFonts w:ascii="Times New Roman" w:hAnsi="Times New Roman" w:cs="Times New Roman"/>
          <w:b/>
          <w:sz w:val="28"/>
          <w:szCs w:val="28"/>
        </w:rPr>
        <w:t>г.</w:t>
      </w:r>
    </w:p>
    <w:p w:rsidR="00DF1D8E" w:rsidRPr="00DF1D8E" w:rsidRDefault="00DF1D8E" w:rsidP="00DF1D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F1D8E" w:rsidRPr="00DF1D8E" w:rsidTr="00DF1D8E">
        <w:tc>
          <w:tcPr>
            <w:tcW w:w="3190" w:type="dxa"/>
          </w:tcPr>
          <w:p w:rsidR="00DF1D8E" w:rsidRPr="00DF1D8E" w:rsidRDefault="00DF1D8E" w:rsidP="00DF1D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1D8E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190" w:type="dxa"/>
          </w:tcPr>
          <w:p w:rsidR="00DF1D8E" w:rsidRPr="00DA4C42" w:rsidRDefault="00DA4C42" w:rsidP="00DA4C4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 учащихся на 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04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</w:t>
            </w:r>
          </w:p>
        </w:tc>
        <w:tc>
          <w:tcPr>
            <w:tcW w:w="3191" w:type="dxa"/>
          </w:tcPr>
          <w:p w:rsidR="00DF1D8E" w:rsidRPr="00DF1D8E" w:rsidRDefault="00DF1D8E" w:rsidP="00DF1D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Вакантные места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90" w:type="dxa"/>
          </w:tcPr>
          <w:p w:rsidR="00DF1D8E" w:rsidRDefault="00DA4C42" w:rsidP="00B8497F">
            <w:pPr>
              <w:tabs>
                <w:tab w:val="center" w:pos="1487"/>
                <w:tab w:val="left" w:pos="21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B8497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1" w:type="dxa"/>
          </w:tcPr>
          <w:p w:rsidR="00DF1D8E" w:rsidRDefault="00B8497F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90" w:type="dxa"/>
          </w:tcPr>
          <w:p w:rsidR="00DF1D8E" w:rsidRPr="00DA4C42" w:rsidRDefault="00DA4C42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191" w:type="dxa"/>
          </w:tcPr>
          <w:p w:rsidR="00DF1D8E" w:rsidRPr="00DA4C42" w:rsidRDefault="00DA4C42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90" w:type="dxa"/>
          </w:tcPr>
          <w:p w:rsidR="00DF1D8E" w:rsidRPr="00DA4C42" w:rsidRDefault="00DA4C42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3191" w:type="dxa"/>
          </w:tcPr>
          <w:p w:rsidR="00DF1D8E" w:rsidRPr="00DA4C42" w:rsidRDefault="00DA4C42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0" w:type="dxa"/>
          </w:tcPr>
          <w:p w:rsidR="00DF1D8E" w:rsidRDefault="00B8497F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:rsidR="00DF1D8E" w:rsidRDefault="00B8497F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0" w:type="dxa"/>
          </w:tcPr>
          <w:p w:rsidR="00DF1D8E" w:rsidRPr="00DA4C42" w:rsidRDefault="00DA4C42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3191" w:type="dxa"/>
          </w:tcPr>
          <w:p w:rsidR="00DF1D8E" w:rsidRPr="00DA4C42" w:rsidRDefault="00DA4C42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0" w:type="dxa"/>
          </w:tcPr>
          <w:p w:rsidR="00DF1D8E" w:rsidRDefault="00B8497F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91" w:type="dxa"/>
          </w:tcPr>
          <w:p w:rsidR="00DF1D8E" w:rsidRDefault="00B8497F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90" w:type="dxa"/>
          </w:tcPr>
          <w:p w:rsidR="00DF1D8E" w:rsidRPr="00DA4C42" w:rsidRDefault="00DA4C42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3191" w:type="dxa"/>
          </w:tcPr>
          <w:p w:rsidR="00DF1D8E" w:rsidRPr="00DA4C42" w:rsidRDefault="00DA4C42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90" w:type="dxa"/>
          </w:tcPr>
          <w:p w:rsidR="00DF1D8E" w:rsidRDefault="00B8497F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91" w:type="dxa"/>
          </w:tcPr>
          <w:p w:rsidR="00DF1D8E" w:rsidRDefault="00B8497F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90" w:type="dxa"/>
          </w:tcPr>
          <w:p w:rsidR="00DF1D8E" w:rsidRPr="00DA4C42" w:rsidRDefault="00DA4C42" w:rsidP="00DA4C42">
            <w:pPr>
              <w:tabs>
                <w:tab w:val="center" w:pos="1487"/>
                <w:tab w:val="right" w:pos="2974"/>
              </w:tabs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5</w:t>
            </w:r>
          </w:p>
        </w:tc>
        <w:tc>
          <w:tcPr>
            <w:tcW w:w="3191" w:type="dxa"/>
          </w:tcPr>
          <w:p w:rsidR="00DF1D8E" w:rsidRPr="00DA4C42" w:rsidRDefault="00DA4C42" w:rsidP="00DA4C42">
            <w:pPr>
              <w:tabs>
                <w:tab w:val="center" w:pos="1487"/>
                <w:tab w:val="left" w:pos="2016"/>
              </w:tabs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7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90" w:type="dxa"/>
          </w:tcPr>
          <w:p w:rsidR="00DF1D8E" w:rsidRDefault="00B8497F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1" w:type="dxa"/>
          </w:tcPr>
          <w:p w:rsidR="00DF1D8E" w:rsidRDefault="00B8497F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90" w:type="dxa"/>
          </w:tcPr>
          <w:p w:rsidR="00DF1D8E" w:rsidRDefault="00B8497F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91" w:type="dxa"/>
          </w:tcPr>
          <w:p w:rsidR="00DF1D8E" w:rsidRDefault="00B8497F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DF1D8E" w:rsidTr="00DF1D8E">
        <w:tc>
          <w:tcPr>
            <w:tcW w:w="3190" w:type="dxa"/>
          </w:tcPr>
          <w:p w:rsidR="00DF1D8E" w:rsidRDefault="00DF1D8E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3190" w:type="dxa"/>
          </w:tcPr>
          <w:p w:rsidR="00DF1D8E" w:rsidRPr="00DA4C42" w:rsidRDefault="00DA4C42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48</w:t>
            </w:r>
          </w:p>
        </w:tc>
        <w:tc>
          <w:tcPr>
            <w:tcW w:w="3191" w:type="dxa"/>
          </w:tcPr>
          <w:p w:rsidR="00DF1D8E" w:rsidRDefault="00B8497F" w:rsidP="00DF1D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</w:tr>
    </w:tbl>
    <w:p w:rsidR="00DA4C42" w:rsidRDefault="00DA4C42" w:rsidP="00DF1D8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A4C42" w:rsidRPr="00DA4C42" w:rsidRDefault="00DA4C42" w:rsidP="00DA4C42">
      <w:pPr>
        <w:rPr>
          <w:rFonts w:ascii="Times New Roman" w:hAnsi="Times New Roman" w:cs="Times New Roman"/>
          <w:sz w:val="28"/>
          <w:szCs w:val="28"/>
        </w:rPr>
      </w:pPr>
    </w:p>
    <w:p w:rsidR="00DA4C42" w:rsidRDefault="00DA4C42" w:rsidP="00DA4C42">
      <w:pPr>
        <w:rPr>
          <w:rFonts w:ascii="Times New Roman" w:hAnsi="Times New Roman" w:cs="Times New Roman"/>
          <w:sz w:val="28"/>
          <w:szCs w:val="28"/>
        </w:rPr>
      </w:pPr>
    </w:p>
    <w:p w:rsidR="00DF1D8E" w:rsidRPr="00DA4C42" w:rsidRDefault="00DA4C42" w:rsidP="00DA4C42">
      <w:pPr>
        <w:tabs>
          <w:tab w:val="left" w:pos="556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</w:p>
    <w:sectPr w:rsidR="00DF1D8E" w:rsidRPr="00DA4C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D8E"/>
    <w:rsid w:val="00404312"/>
    <w:rsid w:val="00B8497F"/>
    <w:rsid w:val="00D83FC7"/>
    <w:rsid w:val="00DA4C42"/>
    <w:rsid w:val="00DF1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1D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1D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Фанзиль</cp:lastModifiedBy>
  <cp:revision>2</cp:revision>
  <dcterms:created xsi:type="dcterms:W3CDTF">2025-04-07T06:40:00Z</dcterms:created>
  <dcterms:modified xsi:type="dcterms:W3CDTF">2025-04-07T06:40:00Z</dcterms:modified>
</cp:coreProperties>
</file>